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D" w:rsidRPr="00E828AD" w:rsidRDefault="001B265B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  <w:t>Αγαπητά μου παιδιά</w:t>
      </w: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</w:p>
    <w:p w:rsid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01F1E"/>
          <w:sz w:val="28"/>
          <w:szCs w:val="28"/>
          <w:bdr w:val="none" w:sz="0" w:space="0" w:color="auto" w:frame="1"/>
          <w:lang w:val="en-US" w:eastAsia="el-GR"/>
        </w:rPr>
      </w:pPr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bdr w:val="none" w:sz="0" w:space="0" w:color="auto" w:frame="1"/>
          <w:lang w:eastAsia="el-GR"/>
        </w:rPr>
        <w:t>Όπως λέγαμε και στο μάθημα, στο θέατρο συναντιούνται πολλά επαγγέλματα. Κάποιες φορές σας ζήτησα για παράδειγμα να βάλετε ένα σκηνοθέτη στις ομάδες σας όταν φτιάχνετε τα θεατρικά σας ή ένα συγγραφέα. Γνωρίζετε όμως και άλλους επαγγελματίες που χρειάζονται για να γίνει μια παράσταση. Προσπαθήστε να τους αντιστοιχίσετε με την περιγραφή.</w:t>
      </w:r>
    </w:p>
    <w:p w:rsid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01F1E"/>
          <w:sz w:val="28"/>
          <w:szCs w:val="28"/>
          <w:bdr w:val="none" w:sz="0" w:space="0" w:color="auto" w:frame="1"/>
          <w:lang w:val="en-US" w:eastAsia="el-GR"/>
        </w:rPr>
      </w:pP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32"/>
          <w:szCs w:val="32"/>
          <w:lang w:eastAsia="el-GR"/>
        </w:rPr>
      </w:pPr>
      <w:r w:rsidRPr="00E828AD">
        <w:rPr>
          <w:rFonts w:ascii="Calibri" w:eastAsia="Times New Roman" w:hAnsi="Calibri" w:cs="Segoe UI"/>
          <w:color w:val="201F1E"/>
          <w:sz w:val="32"/>
          <w:szCs w:val="32"/>
          <w:lang w:eastAsia="el-GR"/>
        </w:rPr>
        <w:t>ΠΑΤΗΣΤΕ ΤΟΥΣ ΠΑΡΑΚΑΤΩ ΣΥΝΔΕΣΜΟΥΣ (</w:t>
      </w:r>
      <w:r w:rsidRPr="00E828AD">
        <w:rPr>
          <w:rFonts w:ascii="Calibri" w:hAnsi="Calibri"/>
          <w:color w:val="201F1E"/>
          <w:sz w:val="32"/>
          <w:szCs w:val="32"/>
          <w:bdr w:val="none" w:sz="0" w:space="0" w:color="auto" w:frame="1"/>
          <w:lang w:val="en-US"/>
        </w:rPr>
        <w:t>Ctrl</w:t>
      </w:r>
      <w:r w:rsidRPr="00E828AD">
        <w:rPr>
          <w:rFonts w:ascii="Calibri" w:hAnsi="Calibri"/>
          <w:color w:val="201F1E"/>
          <w:sz w:val="32"/>
          <w:szCs w:val="32"/>
          <w:bdr w:val="none" w:sz="0" w:space="0" w:color="auto" w:frame="1"/>
        </w:rPr>
        <w:t>+</w:t>
      </w:r>
      <w:r w:rsidRPr="00E828AD">
        <w:rPr>
          <w:rFonts w:ascii="Calibri" w:hAnsi="Calibri"/>
          <w:color w:val="201F1E"/>
          <w:sz w:val="32"/>
          <w:szCs w:val="32"/>
        </w:rPr>
        <w:t>κλικ</w:t>
      </w:r>
      <w:r w:rsidRPr="00E828AD">
        <w:rPr>
          <w:rFonts w:ascii="Calibri" w:eastAsia="Times New Roman" w:hAnsi="Calibri" w:cs="Segoe UI"/>
          <w:color w:val="201F1E"/>
          <w:sz w:val="32"/>
          <w:szCs w:val="32"/>
          <w:lang w:eastAsia="el-GR"/>
        </w:rPr>
        <w:t>)</w:t>
      </w: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  <w:hyperlink r:id="rId4" w:tgtFrame="_blank" w:history="1">
        <w:r w:rsidRPr="00E828AD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el-GR"/>
          </w:rPr>
          <w:t>Γνωριμία με τους συντελεστές μιας παράστασης (αντιστοίχιση)</w:t>
        </w:r>
      </w:hyperlink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  <w:r w:rsidRPr="00E828AD"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  <w:br/>
      </w:r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lang w:eastAsia="el-GR"/>
        </w:rPr>
        <w:t xml:space="preserve">Σε αυτή τη δραστηριότητα </w:t>
      </w:r>
      <w:proofErr w:type="spellStart"/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lang w:eastAsia="el-GR"/>
        </w:rPr>
        <w:t>παζλ</w:t>
      </w:r>
      <w:proofErr w:type="spellEnd"/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lang w:eastAsia="el-GR"/>
        </w:rPr>
        <w:t xml:space="preserve"> πρέπει να φτιάξετε μια μάσκα, ένα κλειστό θέατρο και ένα ανοιχτό (αρχαίο θέατρο της Επιδαύρου). Αφού συμπληρώσετε τα κομμάτια σκεφτείτε:</w:t>
      </w:r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lang w:eastAsia="el-GR"/>
        </w:rPr>
        <w:br/>
        <w:t>1. τι ρόλος ή χαρακτήρας θα ταίριαζε στη μάσκα; Προσπαθήστε να σκεφτείτε μια ιστορία με αυτό το χαρακτήρα όπως κάναμε στην τάξη.</w:t>
      </w:r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lang w:eastAsia="el-GR"/>
        </w:rPr>
        <w:br/>
        <w:t>2. Τι διαφορές έχουν αυτά τα δύο θέατρα; Σε ποιο από τα δύο θέατρα θα φανταζόσασταν αυτό το χαρακτήρα να παίζει και γιατί;</w:t>
      </w: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  <w:r w:rsidRPr="00E828AD">
        <w:rPr>
          <w:rFonts w:ascii="Helvetica" w:eastAsia="Times New Roman" w:hAnsi="Helvetica" w:cs="Helvetica"/>
          <w:i/>
          <w:iCs/>
          <w:color w:val="201F1E"/>
          <w:sz w:val="28"/>
          <w:szCs w:val="28"/>
          <w:lang w:eastAsia="el-GR"/>
        </w:rPr>
        <w:t>3. Εσείς που θα προτιμούσατε να παίζετε και γιατί;</w:t>
      </w: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</w:p>
    <w:p w:rsidR="00E828AD" w:rsidRPr="00E828AD" w:rsidRDefault="00E828AD" w:rsidP="00E828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  <w:lang w:eastAsia="el-GR"/>
        </w:rPr>
      </w:pPr>
      <w:hyperlink r:id="rId5" w:tgtFrame="_blank" w:history="1">
        <w:r w:rsidRPr="00E828AD">
          <w:rPr>
            <w:rFonts w:ascii="Helvetica" w:eastAsia="Times New Roman" w:hAnsi="Helvetica" w:cs="Helvetica"/>
            <w:i/>
            <w:iCs/>
            <w:color w:val="0000FF"/>
            <w:sz w:val="28"/>
            <w:szCs w:val="28"/>
            <w:u w:val="single"/>
            <w:lang w:eastAsia="el-GR"/>
          </w:rPr>
          <w:t>Ένωσε τα κομμάτια των φωτογραφιών! (</w:t>
        </w:r>
        <w:proofErr w:type="spellStart"/>
        <w:r w:rsidRPr="00E828AD">
          <w:rPr>
            <w:rFonts w:ascii="Helvetica" w:eastAsia="Times New Roman" w:hAnsi="Helvetica" w:cs="Helvetica"/>
            <w:i/>
            <w:iCs/>
            <w:color w:val="0000FF"/>
            <w:sz w:val="28"/>
            <w:szCs w:val="28"/>
            <w:u w:val="single"/>
            <w:lang w:eastAsia="el-GR"/>
          </w:rPr>
          <w:t>παζλ</w:t>
        </w:r>
        <w:proofErr w:type="spellEnd"/>
        <w:r w:rsidRPr="00E828AD">
          <w:rPr>
            <w:rFonts w:ascii="Helvetica" w:eastAsia="Times New Roman" w:hAnsi="Helvetica" w:cs="Helvetica"/>
            <w:i/>
            <w:iCs/>
            <w:color w:val="0000FF"/>
            <w:sz w:val="28"/>
            <w:szCs w:val="28"/>
            <w:u w:val="single"/>
            <w:lang w:eastAsia="el-GR"/>
          </w:rPr>
          <w:t>)</w:t>
        </w:r>
      </w:hyperlink>
    </w:p>
    <w:p w:rsidR="00941DFC" w:rsidRDefault="00941DFC"/>
    <w:sectPr w:rsidR="00941DFC" w:rsidSect="00941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828AD"/>
    <w:rsid w:val="001B265B"/>
    <w:rsid w:val="00941DFC"/>
    <w:rsid w:val="00E8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FC"/>
  </w:style>
  <w:style w:type="paragraph" w:styleId="2">
    <w:name w:val="heading 2"/>
    <w:basedOn w:val="a"/>
    <w:link w:val="2Char"/>
    <w:uiPriority w:val="9"/>
    <w:qFormat/>
    <w:rsid w:val="00E82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828A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E82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10900" TargetMode="External"/><Relationship Id="rId4" Type="http://schemas.openxmlformats.org/officeDocument/2006/relationships/hyperlink" Target="http://photodentro.edu.gr/v/item/ds/8521/113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NormalOld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6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2020-03-26T14:48:00Z</dcterms:created>
  <dcterms:modified xsi:type="dcterms:W3CDTF">2020-03-26T14:54:00Z</dcterms:modified>
</cp:coreProperties>
</file>